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DB" w:rsidRDefault="00897DDB" w:rsidP="00897DDB">
      <w:pPr>
        <w:pStyle w:val="Default"/>
        <w:jc w:val="both"/>
      </w:pPr>
      <w:r>
        <w:t xml:space="preserve"> 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T.C.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MENDERES KAYMAKAMLIĞI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GÖLCÜKLER ADNAN OLCAY ORTAOKULU</w:t>
      </w:r>
    </w:p>
    <w:p w:rsidR="00897DDB" w:rsidRDefault="00897DDB" w:rsidP="00897DDB">
      <w:pPr>
        <w:pStyle w:val="Default"/>
      </w:pPr>
    </w:p>
    <w:p w:rsidR="00897DDB" w:rsidRDefault="00897DDB" w:rsidP="00897DDB">
      <w:pPr>
        <w:pStyle w:val="Default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19050</wp:posOffset>
            </wp:positionV>
            <wp:extent cx="1668780" cy="892810"/>
            <wp:effectExtent l="0" t="0" r="0" b="0"/>
            <wp:wrapSquare wrapText="bothSides"/>
            <wp:docPr id="3" name="Resim 3" descr="C:\Users\user\Downloads\LOGOOOOOOOOooxxv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OOOOOOOooxxvv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897DDB" w:rsidRDefault="00897DDB" w:rsidP="00897DDB">
      <w:pPr>
        <w:pStyle w:val="Default"/>
        <w:jc w:val="center"/>
        <w:rPr>
          <w:rFonts w:cstheme="minorBidi"/>
          <w:color w:val="auto"/>
        </w:rPr>
      </w:pPr>
      <w:r>
        <w:rPr>
          <w:b/>
          <w:bCs/>
          <w:sz w:val="52"/>
          <w:szCs w:val="52"/>
        </w:rPr>
        <w:t>CİNSEL İSTİSMAR</w:t>
      </w:r>
    </w:p>
    <w:p w:rsidR="00897DDB" w:rsidRDefault="00897DDB" w:rsidP="00897DDB">
      <w:pPr>
        <w:pStyle w:val="Default"/>
      </w:pPr>
      <w:r>
        <w:rPr>
          <w:rFonts w:cstheme="minorBidi"/>
          <w:color w:val="auto"/>
        </w:rPr>
        <w:t xml:space="preserve"> </w:t>
      </w:r>
    </w:p>
    <w:p w:rsidR="00897DDB" w:rsidRDefault="00897DDB" w:rsidP="00897DDB">
      <w:pPr>
        <w:pStyle w:val="Default"/>
      </w:pPr>
      <w:r>
        <w:t xml:space="preserve"> 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Çocuk istismarı hem vicdanen</w:t>
      </w:r>
    </w:p>
    <w:p w:rsidR="00897DDB" w:rsidRDefault="00897DDB" w:rsidP="00897DDB">
      <w:pPr>
        <w:pStyle w:val="Default"/>
        <w:jc w:val="center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hem</w:t>
      </w:r>
      <w:proofErr w:type="gramEnd"/>
      <w:r>
        <w:rPr>
          <w:b/>
          <w:bCs/>
          <w:sz w:val="23"/>
          <w:szCs w:val="23"/>
        </w:rPr>
        <w:t xml:space="preserve"> de hukuken ağır bir suçtur.</w:t>
      </w:r>
    </w:p>
    <w:p w:rsidR="00897DDB" w:rsidRDefault="00897DDB" w:rsidP="00897DD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 SUÇA ORTAK OLMAYIN!</w:t>
      </w:r>
    </w:p>
    <w:p w:rsidR="00897DDB" w:rsidRDefault="00897DDB" w:rsidP="00897DDB">
      <w:pPr>
        <w:pStyle w:val="Default"/>
        <w:jc w:val="center"/>
        <w:rPr>
          <w:rFonts w:cstheme="minorBidi"/>
          <w:color w:val="auto"/>
        </w:rPr>
      </w:pPr>
    </w:p>
    <w:p w:rsidR="00897DDB" w:rsidRDefault="00897DDB" w:rsidP="00897DDB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noProof/>
          <w:color w:val="auto"/>
          <w:sz w:val="20"/>
          <w:szCs w:val="20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36195</wp:posOffset>
            </wp:positionV>
            <wp:extent cx="3001645" cy="3348990"/>
            <wp:effectExtent l="19050" t="0" r="825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DDB" w:rsidRDefault="00897DDB" w:rsidP="00897DDB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897DDB" w:rsidRDefault="00897DDB" w:rsidP="00897DDB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noProof/>
          <w:color w:val="auto"/>
          <w:sz w:val="20"/>
          <w:szCs w:val="20"/>
          <w:lang w:eastAsia="tr-TR"/>
        </w:rPr>
        <w:drawing>
          <wp:inline distT="0" distB="0" distL="0" distR="0">
            <wp:extent cx="2664460" cy="1756976"/>
            <wp:effectExtent l="1905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47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DB" w:rsidRDefault="00897DDB" w:rsidP="00897DDB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897DDB" w:rsidRDefault="00897DDB" w:rsidP="00897DDB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897DDB" w:rsidRDefault="00897DDB" w:rsidP="00897DDB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Anne Babalar Cinsel İstismara Uğramış Çocuklarına nasıl yardımcı </w:t>
      </w:r>
      <w:proofErr w:type="gramStart"/>
      <w:r>
        <w:rPr>
          <w:i/>
          <w:iCs/>
          <w:color w:val="auto"/>
          <w:sz w:val="20"/>
          <w:szCs w:val="20"/>
        </w:rPr>
        <w:t>olabilirler ;</w:t>
      </w:r>
      <w:proofErr w:type="gramEnd"/>
      <w:r>
        <w:rPr>
          <w:i/>
          <w:iCs/>
          <w:color w:val="auto"/>
          <w:sz w:val="20"/>
          <w:szCs w:val="20"/>
        </w:rPr>
        <w:t xml:space="preserve">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-Soğukkanlı olun.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-Çocuğunuza inanın.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-Çocuğunuzu suçlamayın.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-Doğru yardım alın.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-Çocuğunuza güven verin.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-Her şeyi unutmaya çalışmayın.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-Merakla gözlemeyin.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-Çocuğun olay hakkında konuşmasına izin verin.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-Fazla koruyucu olmamaya çalışın.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-Çocuğunuzu eskisi gibi sevin.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-Cinsel istismar hakkında çocuğunuzu eğitin.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-Ailenin diğer üyelerini unutmayın.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-Cinsel istismara maruz kalan çocukların yaşa göre dağılımları incelendiğinde;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%30'unun 2-5,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%40'ının 6-10, </w:t>
      </w:r>
    </w:p>
    <w:p w:rsidR="00897DDB" w:rsidRDefault="00897DDB" w:rsidP="00897DD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%30'unun 11 - 17 yaş grubunda olduğunu görüyoruz. </w:t>
      </w:r>
    </w:p>
    <w:p w:rsidR="00897DDB" w:rsidRPr="00244117" w:rsidRDefault="00897DDB" w:rsidP="00897DDB">
      <w:pPr>
        <w:pStyle w:val="Default"/>
        <w:jc w:val="both"/>
        <w:rPr>
          <w:b/>
          <w:color w:val="auto"/>
          <w:sz w:val="20"/>
          <w:szCs w:val="20"/>
        </w:rPr>
      </w:pPr>
      <w:r w:rsidRPr="00244117">
        <w:rPr>
          <w:b/>
          <w:color w:val="auto"/>
          <w:sz w:val="20"/>
          <w:szCs w:val="20"/>
        </w:rPr>
        <w:t xml:space="preserve">Kaynaklar: </w:t>
      </w:r>
    </w:p>
    <w:p w:rsidR="00897DDB" w:rsidRPr="00244117" w:rsidRDefault="00897DDB" w:rsidP="00897DDB">
      <w:pPr>
        <w:pStyle w:val="Default"/>
        <w:jc w:val="both"/>
        <w:rPr>
          <w:b/>
          <w:color w:val="auto"/>
          <w:sz w:val="20"/>
          <w:szCs w:val="20"/>
        </w:rPr>
      </w:pPr>
      <w:r w:rsidRPr="00244117">
        <w:rPr>
          <w:b/>
          <w:color w:val="auto"/>
          <w:sz w:val="20"/>
          <w:szCs w:val="20"/>
        </w:rPr>
        <w:t>MEB-</w:t>
      </w:r>
      <w:proofErr w:type="spellStart"/>
      <w:proofErr w:type="gramStart"/>
      <w:r w:rsidRPr="00244117">
        <w:rPr>
          <w:b/>
          <w:color w:val="auto"/>
          <w:sz w:val="20"/>
          <w:szCs w:val="20"/>
        </w:rPr>
        <w:t>UNİCEF.Zorlu</w:t>
      </w:r>
      <w:proofErr w:type="spellEnd"/>
      <w:proofErr w:type="gramEnd"/>
      <w:r w:rsidRPr="00244117">
        <w:rPr>
          <w:b/>
          <w:color w:val="auto"/>
          <w:sz w:val="20"/>
          <w:szCs w:val="20"/>
        </w:rPr>
        <w:t xml:space="preserve"> Yaşam Olayları ve Etkileri,2002 </w:t>
      </w:r>
    </w:p>
    <w:p w:rsidR="00897DDB" w:rsidRDefault="00897DDB" w:rsidP="00897DDB">
      <w:pPr>
        <w:pStyle w:val="Default"/>
        <w:jc w:val="both"/>
        <w:rPr>
          <w:rFonts w:cstheme="minorBidi"/>
          <w:color w:val="auto"/>
        </w:rPr>
      </w:pPr>
    </w:p>
    <w:p w:rsidR="00897DDB" w:rsidRPr="00897DDB" w:rsidRDefault="00897DDB" w:rsidP="00897DDB">
      <w:pPr>
        <w:pStyle w:val="Default"/>
        <w:jc w:val="both"/>
        <w:rPr>
          <w:rFonts w:cstheme="minorBidi"/>
          <w:color w:val="auto"/>
        </w:rPr>
      </w:pPr>
    </w:p>
    <w:p w:rsidR="00897DDB" w:rsidRDefault="00897DDB" w:rsidP="00897DDB">
      <w:pPr>
        <w:pStyle w:val="Default"/>
        <w:jc w:val="both"/>
        <w:rPr>
          <w:rFonts w:cstheme="minorBidi"/>
          <w:color w:val="auto"/>
        </w:rPr>
      </w:pPr>
    </w:p>
    <w:p w:rsidR="00897DDB" w:rsidRDefault="00897DDB" w:rsidP="00897DDB">
      <w:pPr>
        <w:pStyle w:val="Default"/>
        <w:jc w:val="both"/>
        <w:rPr>
          <w:rFonts w:cstheme="minorBidi"/>
          <w:b/>
          <w:bCs/>
          <w:color w:val="auto"/>
          <w:sz w:val="22"/>
          <w:szCs w:val="22"/>
        </w:rPr>
      </w:pPr>
    </w:p>
    <w:p w:rsidR="00897DDB" w:rsidRDefault="00897DDB" w:rsidP="00897DDB">
      <w:pPr>
        <w:pStyle w:val="Default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DOĞRU BİLİNEN YANLIŞLAR VE DOĞRULAR </w:t>
      </w:r>
    </w:p>
    <w:p w:rsidR="00897DDB" w:rsidRDefault="00897DDB" w:rsidP="007614A2">
      <w:pPr>
        <w:pStyle w:val="Default"/>
        <w:shd w:val="clear" w:color="auto" w:fill="FF0000"/>
        <w:jc w:val="both"/>
        <w:rPr>
          <w:rFonts w:cstheme="minorBidi"/>
          <w:color w:val="auto"/>
        </w:rPr>
      </w:pPr>
    </w:p>
    <w:p w:rsidR="00897DDB" w:rsidRDefault="00897DDB" w:rsidP="00897DDB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ÇOCUKLAR CİNSEL İSTİSMARI HAYAL GÜÇLERİNİN GENİŞ-LİĞİ NEDENİYLE UYDURURLAR.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ÇOCUKLAR BU KONUDA GENELLİKLE YALAN SÖYLEMEZ-LER. İLK KURAL ÇOCUĞA İNANMAK OLMALIDIR.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YAŞANMIŞ BİR İKİ OLAY ÖNEMLİ DEĞİLDİR. ÇOCUKLAR OLAN BİTENİ ÇABUK UNUTURLAR.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BİR KEZ OLAN YA DA TEKRARLAYAN CİNSEL İSTİSMAR ÇO-CUĞUN RUHSAL VE FİZİKSEL SAĞLIĞI AÇISINDAN CİDDİ DERECEDE ZARAR VERİCİDİR.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OLAYI PROVOKE EDEN ÇOCUKLAR, ŞİRİN VE CAZİP KIZ ÇOCUKLAR, EVDEN KAÇAN ÇOCUKLAR, İHMAL EDİLMİŞ ÇOCUKLAR POTANSİYEL KURBANLARDIR.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KURBANLAR HER SOSYO-EKONOMİK VE HER SOSYO-KÜLTÜREL GRUPTAN GELEN KIZ VE ERKEK ÇOCUKLAR OLABİLİR.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İSTİSMARCILAR GENELLİKLE YAŞLI VE YABANCI ERKEKLERLE SOKAKTAKİ HIRPANİ SERSERİLERDİR.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OLGULARIN %80-95’İNDE FAİL 20-40 YAŞLARI ARASINDA-Kİ, KURBAN TARAFINDAN TANINAN EVLİ VE ÇOCUKLU ERKEKLERDİR.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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PARKLAR, GENEL TUVALETLER, ISSIZ SOKAKLAR, KARANLIK YERLER, BOŞ İNŞAAT SAHALARI TEHLİKELİ BÖLGELERDİR. </w:t>
      </w: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</w:p>
    <w:p w:rsidR="00897DDB" w:rsidRDefault="00897DDB" w:rsidP="00897DDB">
      <w:pPr>
        <w:pStyle w:val="Default"/>
        <w:jc w:val="both"/>
        <w:rPr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0"/>
          <w:szCs w:val="20"/>
        </w:rPr>
        <w:t>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18"/>
          <w:szCs w:val="18"/>
        </w:rPr>
        <w:t xml:space="preserve">OLAYIN OLDUĞU YER GENELLİKLE EV, OKUL, EV İLE OKUL ARASINDAKİ YOL GİBİ ÇOCUĞUN İÇİNDE BULUNDUĞU YAKIN ÇEVRESİDİR. </w:t>
      </w:r>
    </w:p>
    <w:p w:rsidR="00D9297F" w:rsidRPr="00F419E3" w:rsidRDefault="00D9297F" w:rsidP="00D9297F">
      <w:pPr>
        <w:pStyle w:val="Default"/>
        <w:jc w:val="both"/>
        <w:rPr>
          <w:b/>
          <w:sz w:val="20"/>
          <w:szCs w:val="20"/>
        </w:rPr>
      </w:pPr>
      <w:r w:rsidRPr="00F419E3">
        <w:rPr>
          <w:b/>
          <w:sz w:val="20"/>
          <w:szCs w:val="20"/>
        </w:rPr>
        <w:lastRenderedPageBreak/>
        <w:t>İSTİSMAR VE İHMAL NEDİR?</w:t>
      </w:r>
    </w:p>
    <w:p w:rsidR="00D9297F" w:rsidRPr="00F419E3" w:rsidRDefault="00D9297F" w:rsidP="00D9297F">
      <w:pPr>
        <w:pStyle w:val="Default"/>
        <w:shd w:val="clear" w:color="auto" w:fill="92D050"/>
        <w:jc w:val="both"/>
        <w:rPr>
          <w:sz w:val="20"/>
          <w:szCs w:val="20"/>
        </w:rPr>
      </w:pP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proofErr w:type="gramStart"/>
      <w:r w:rsidRPr="00F419E3">
        <w:rPr>
          <w:sz w:val="20"/>
          <w:szCs w:val="20"/>
        </w:rPr>
        <w:t>İhmal , yetişkinin</w:t>
      </w:r>
      <w:proofErr w:type="gramEnd"/>
      <w:r w:rsidRPr="00F419E3">
        <w:rPr>
          <w:sz w:val="20"/>
          <w:szCs w:val="20"/>
        </w:rPr>
        <w:t xml:space="preserve"> unutkanlık ve bilgisizlik sonucu çocuğu muhtemel tehlikelere </w:t>
      </w:r>
      <w:r>
        <w:rPr>
          <w:sz w:val="20"/>
          <w:szCs w:val="20"/>
        </w:rPr>
        <w:t>karşı korumamalarını veya barın</w:t>
      </w:r>
      <w:r w:rsidRPr="00F419E3">
        <w:rPr>
          <w:sz w:val="20"/>
          <w:szCs w:val="20"/>
        </w:rPr>
        <w:t xml:space="preserve">dırma, beslenme, koruma ve benzeri temel yükümlü-lüklerini yerine getirmemelerini ifade eden davranış biçimidir.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İstismar, sorumluluk, güven ve yetenek ile ilgili genel durumunda çocuğun </w:t>
      </w:r>
      <w:proofErr w:type="gramStart"/>
      <w:r w:rsidRPr="00F419E3">
        <w:rPr>
          <w:sz w:val="20"/>
          <w:szCs w:val="20"/>
        </w:rPr>
        <w:t>sağlığına , yaşamına</w:t>
      </w:r>
      <w:proofErr w:type="gramEnd"/>
      <w:r w:rsidRPr="00F419E3">
        <w:rPr>
          <w:sz w:val="20"/>
          <w:szCs w:val="20"/>
        </w:rPr>
        <w:t>, gelişimine ve değerine zarar verebilen fiziksel ve/veya duygusal kötü davranışı, her türlü ticar</w:t>
      </w:r>
      <w:r>
        <w:rPr>
          <w:sz w:val="20"/>
          <w:szCs w:val="20"/>
        </w:rPr>
        <w:t>i çıkar için çocuğun kullanılma</w:t>
      </w:r>
      <w:r w:rsidRPr="00F419E3">
        <w:rPr>
          <w:sz w:val="20"/>
          <w:szCs w:val="20"/>
        </w:rPr>
        <w:t xml:space="preserve">sını içeren davranışlardır.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Fiziksel istismar, bir kaza olmaksızın fiziksel </w:t>
      </w:r>
      <w:proofErr w:type="gramStart"/>
      <w:r w:rsidRPr="00F419E3">
        <w:rPr>
          <w:sz w:val="20"/>
          <w:szCs w:val="20"/>
        </w:rPr>
        <w:t>travma</w:t>
      </w:r>
      <w:proofErr w:type="gramEnd"/>
      <w:r w:rsidRPr="00F419E3">
        <w:rPr>
          <w:sz w:val="20"/>
          <w:szCs w:val="20"/>
        </w:rPr>
        <w:t xml:space="preserve"> yada yaralanmalarla sonuçlanan herhangi bir davranış biçimi.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Duygusal </w:t>
      </w:r>
      <w:proofErr w:type="gramStart"/>
      <w:r w:rsidRPr="00F419E3">
        <w:rPr>
          <w:sz w:val="20"/>
          <w:szCs w:val="20"/>
        </w:rPr>
        <w:t>istismar , sistemli</w:t>
      </w:r>
      <w:proofErr w:type="gramEnd"/>
      <w:r w:rsidRPr="00F419E3">
        <w:rPr>
          <w:sz w:val="20"/>
          <w:szCs w:val="20"/>
        </w:rPr>
        <w:t xml:space="preserve"> bir şekilde kişinin aşağı</w:t>
      </w:r>
      <w:r>
        <w:rPr>
          <w:sz w:val="20"/>
          <w:szCs w:val="20"/>
        </w:rPr>
        <w:t>lan</w:t>
      </w:r>
      <w:r w:rsidRPr="00F419E3">
        <w:rPr>
          <w:sz w:val="20"/>
          <w:szCs w:val="20"/>
        </w:rPr>
        <w:t xml:space="preserve">ması yada görmezlikten gelinmesi gibi onun sağlıklı duygusal gelişimini ve benlik saygısını ciddi bir şekilde etkileyen davranışlardır.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>Cinsel istismar, kişinin bir başkası tarafından cinsel haz amacıyla zorla ya da ikna edilerek cinsel etkileş</w:t>
      </w:r>
      <w:r>
        <w:rPr>
          <w:sz w:val="20"/>
          <w:szCs w:val="20"/>
        </w:rPr>
        <w:t>ime ma</w:t>
      </w:r>
      <w:r w:rsidRPr="00F419E3">
        <w:rPr>
          <w:sz w:val="20"/>
          <w:szCs w:val="20"/>
        </w:rPr>
        <w:t xml:space="preserve">ruz bırakılmasıdır.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 xml:space="preserve">Dokunmanın olmadığı istismar davranışları (teşhircilik, çocuk pornografisi izleme veya izlettirme, </w:t>
      </w:r>
      <w:proofErr w:type="gramStart"/>
      <w:r w:rsidRPr="00F419E3">
        <w:rPr>
          <w:sz w:val="20"/>
          <w:szCs w:val="20"/>
        </w:rPr>
        <w:t>..</w:t>
      </w:r>
      <w:proofErr w:type="gramEnd"/>
      <w:r w:rsidRPr="00F419E3">
        <w:rPr>
          <w:sz w:val="20"/>
          <w:szCs w:val="20"/>
        </w:rPr>
        <w:t xml:space="preserve">)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 xml:space="preserve">Dokunmanın olduğu istismar davranışları -(okşama, cinsel amaçlı dokundurmaya zorlama) </w:t>
      </w:r>
    </w:p>
    <w:p w:rsidR="00D9297F" w:rsidRDefault="00D9297F" w:rsidP="00D9297F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F419E3">
        <w:rPr>
          <w:sz w:val="20"/>
          <w:szCs w:val="20"/>
        </w:rPr>
        <w:t xml:space="preserve">Cinsel birleşmenin olduğu istismar davranışları </w:t>
      </w:r>
      <w:r>
        <w:rPr>
          <w:sz w:val="20"/>
          <w:szCs w:val="20"/>
        </w:rPr>
        <w:t>–</w:t>
      </w:r>
      <w:r w:rsidRPr="00F419E3">
        <w:rPr>
          <w:sz w:val="20"/>
          <w:szCs w:val="20"/>
        </w:rPr>
        <w:t xml:space="preserve"> </w:t>
      </w:r>
    </w:p>
    <w:p w:rsidR="00D9297F" w:rsidRPr="00F419E3" w:rsidRDefault="00D9297F" w:rsidP="00D9297F">
      <w:pPr>
        <w:jc w:val="both"/>
        <w:rPr>
          <w:sz w:val="20"/>
          <w:szCs w:val="20"/>
        </w:rPr>
      </w:pPr>
      <w:r w:rsidRPr="00F419E3">
        <w:rPr>
          <w:sz w:val="20"/>
          <w:szCs w:val="20"/>
        </w:rPr>
        <w:t>(</w:t>
      </w:r>
      <w:proofErr w:type="spellStart"/>
      <w:r w:rsidRPr="00F419E3">
        <w:rPr>
          <w:sz w:val="20"/>
          <w:szCs w:val="20"/>
        </w:rPr>
        <w:t>fuhuşa</w:t>
      </w:r>
      <w:proofErr w:type="spellEnd"/>
      <w:r w:rsidRPr="00F419E3">
        <w:rPr>
          <w:sz w:val="20"/>
          <w:szCs w:val="20"/>
        </w:rPr>
        <w:t xml:space="preserve"> teşvik, cinsel ilişki)</w:t>
      </w:r>
    </w:p>
    <w:p w:rsidR="00D9297F" w:rsidRDefault="00D9297F" w:rsidP="00D9297F">
      <w:pPr>
        <w:pStyle w:val="Default"/>
        <w:jc w:val="both"/>
        <w:rPr>
          <w:b/>
          <w:bCs/>
          <w:sz w:val="20"/>
          <w:szCs w:val="20"/>
        </w:rPr>
      </w:pP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b/>
          <w:bCs/>
          <w:sz w:val="20"/>
          <w:szCs w:val="20"/>
        </w:rPr>
        <w:t xml:space="preserve">BELİRTİLER NELER </w:t>
      </w:r>
      <w:proofErr w:type="gramStart"/>
      <w:r w:rsidRPr="00F419E3">
        <w:rPr>
          <w:b/>
          <w:bCs/>
          <w:sz w:val="20"/>
          <w:szCs w:val="20"/>
        </w:rPr>
        <w:t>OLABİLİR ?</w:t>
      </w:r>
      <w:proofErr w:type="gramEnd"/>
      <w:r w:rsidRPr="00F419E3">
        <w:rPr>
          <w:b/>
          <w:bCs/>
          <w:sz w:val="20"/>
          <w:szCs w:val="20"/>
        </w:rPr>
        <w:t xml:space="preserve"> </w:t>
      </w:r>
    </w:p>
    <w:p w:rsidR="00D9297F" w:rsidRDefault="00D9297F" w:rsidP="00D9297F">
      <w:pPr>
        <w:pStyle w:val="Default"/>
        <w:shd w:val="clear" w:color="auto" w:fill="FFC000"/>
        <w:spacing w:after="161"/>
        <w:jc w:val="both"/>
        <w:rPr>
          <w:sz w:val="20"/>
          <w:szCs w:val="20"/>
        </w:rPr>
      </w:pP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</w:t>
      </w:r>
      <w:r w:rsidRPr="00F419E3">
        <w:rPr>
          <w:b/>
          <w:bCs/>
          <w:sz w:val="20"/>
          <w:szCs w:val="20"/>
        </w:rPr>
        <w:t>Ç</w:t>
      </w:r>
      <w:r w:rsidRPr="00F419E3">
        <w:rPr>
          <w:sz w:val="20"/>
          <w:szCs w:val="20"/>
        </w:rPr>
        <w:t>ocuklarda yaş dönemine uy</w:t>
      </w:r>
      <w:r>
        <w:rPr>
          <w:sz w:val="20"/>
          <w:szCs w:val="20"/>
        </w:rPr>
        <w:t>gun olmayan, davranışlarda geri</w:t>
      </w:r>
      <w:r w:rsidRPr="00F419E3">
        <w:rPr>
          <w:sz w:val="20"/>
          <w:szCs w:val="20"/>
        </w:rPr>
        <w:t xml:space="preserve">leme; parmak emme, yatak ıslatma, anneye bağımlılık görüle-bilir.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Saldırgan davranışlar görülebilir.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Hiçbir şeye ilgi göstermeme, sanki bir rüya </w:t>
      </w:r>
      <w:proofErr w:type="gramStart"/>
      <w:r w:rsidRPr="00F419E3">
        <w:rPr>
          <w:sz w:val="20"/>
          <w:szCs w:val="20"/>
        </w:rPr>
        <w:t>aleminde</w:t>
      </w:r>
      <w:proofErr w:type="gramEnd"/>
      <w:r w:rsidRPr="00F419E3">
        <w:rPr>
          <w:sz w:val="20"/>
          <w:szCs w:val="20"/>
        </w:rPr>
        <w:t xml:space="preserve"> yaşama.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Arkadaş ilişkilerinde güçlükler yaşanabilir.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Cinsel içerikli kelimeler kullanabilir veya davranışlar sergileye-bilir.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Çocuk kendisine dokunulmasından, daha önce tanıdığı kişilerle yalnız kalmaktan korkabilir.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Huysuzluk, sık ağlama, uyku problemleri, iştah problemleri, korkular, sebepsiz baş ağrıları ve mide bulantıları görülebilir.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Okul başarısında düşme, okuldan kaçma, dikkat dağınıklığı, odaklamada zorluklar görülebilir.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Tekrarlayıcı, rahatsız edici düşünceler,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Olayla ilgili kabuslar, Uykuya dalma </w:t>
      </w:r>
      <w:proofErr w:type="gramStart"/>
      <w:r w:rsidRPr="00F419E3">
        <w:rPr>
          <w:sz w:val="20"/>
          <w:szCs w:val="20"/>
        </w:rPr>
        <w:t>güçlüğü ,</w:t>
      </w:r>
      <w:proofErr w:type="gramEnd"/>
      <w:r w:rsidRPr="00F419E3">
        <w:rPr>
          <w:sz w:val="20"/>
          <w:szCs w:val="20"/>
        </w:rPr>
        <w:t xml:space="preserve">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1939B160" wp14:editId="555673D6">
            <wp:simplePos x="0" y="0"/>
            <wp:positionH relativeFrom="column">
              <wp:posOffset>-3208020</wp:posOffset>
            </wp:positionH>
            <wp:positionV relativeFrom="paragraph">
              <wp:posOffset>1882775</wp:posOffset>
            </wp:positionV>
            <wp:extent cx="2670810" cy="1924050"/>
            <wp:effectExtent l="19050" t="0" r="0" b="0"/>
            <wp:wrapSquare wrapText="bothSides"/>
            <wp:docPr id="4" name="Resim 4" descr="C:\Users\user\Desktop\fft99_mf5446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ft99_mf54463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9E3">
        <w:rPr>
          <w:sz w:val="20"/>
          <w:szCs w:val="20"/>
        </w:rPr>
        <w:t> Olayı anımsatan nesnelere karşı yoğun psikolojik sıkıntı, korku reaksiyonu, Olayı anımsatan yerle</w:t>
      </w:r>
      <w:r>
        <w:rPr>
          <w:sz w:val="20"/>
          <w:szCs w:val="20"/>
        </w:rPr>
        <w:t>r, kişiler, görüntüler ve konuş</w:t>
      </w:r>
      <w:r w:rsidRPr="00F419E3">
        <w:rPr>
          <w:sz w:val="20"/>
          <w:szCs w:val="20"/>
        </w:rPr>
        <w:t xml:space="preserve">malardan kaçınma, </w:t>
      </w:r>
    </w:p>
    <w:p w:rsidR="00D9297F" w:rsidRPr="00F419E3" w:rsidRDefault="00D9297F" w:rsidP="00D9297F">
      <w:pPr>
        <w:pStyle w:val="Default"/>
        <w:spacing w:after="161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Yaşına uygun olmayan cinsel davranışlar, Cinsel davranışlarda </w:t>
      </w:r>
      <w:proofErr w:type="gramStart"/>
      <w:r w:rsidRPr="00F419E3">
        <w:rPr>
          <w:sz w:val="20"/>
          <w:szCs w:val="20"/>
        </w:rPr>
        <w:t>artma ,</w:t>
      </w:r>
      <w:proofErr w:type="gramEnd"/>
      <w:r w:rsidRPr="00F419E3">
        <w:rPr>
          <w:sz w:val="20"/>
          <w:szCs w:val="20"/>
        </w:rPr>
        <w:t xml:space="preserve">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 Cinsel istismara uğrayan çocukların %50'sinde </w:t>
      </w:r>
      <w:proofErr w:type="gramStart"/>
      <w:r w:rsidRPr="00F419E3">
        <w:rPr>
          <w:sz w:val="20"/>
          <w:szCs w:val="20"/>
        </w:rPr>
        <w:t>travma</w:t>
      </w:r>
      <w:proofErr w:type="gramEnd"/>
      <w:r w:rsidRPr="00F419E3">
        <w:rPr>
          <w:sz w:val="20"/>
          <w:szCs w:val="20"/>
        </w:rPr>
        <w:t xml:space="preserve"> sonrası stres bozukluğu görülmekte</w:t>
      </w:r>
    </w:p>
    <w:p w:rsidR="00D9297F" w:rsidRPr="00630544" w:rsidRDefault="00D9297F" w:rsidP="00D9297F">
      <w:pPr>
        <w:jc w:val="center"/>
        <w:rPr>
          <w:b/>
          <w:bCs/>
          <w:sz w:val="20"/>
          <w:szCs w:val="20"/>
        </w:rPr>
      </w:pPr>
      <w:r w:rsidRPr="00F419E3">
        <w:rPr>
          <w:b/>
          <w:bCs/>
          <w:sz w:val="20"/>
          <w:szCs w:val="20"/>
        </w:rPr>
        <w:t>İstismarla ilgili olarak gerekli kurumlarla iletişime geçmek hem yasal hem de vicdani bir zorunluluktur.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b/>
          <w:bCs/>
          <w:sz w:val="20"/>
          <w:szCs w:val="20"/>
        </w:rPr>
        <w:lastRenderedPageBreak/>
        <w:t xml:space="preserve">CİNSEL ÇOCUĞA İSTİSMARDAN KORUNMAK İÇİN </w:t>
      </w:r>
    </w:p>
    <w:p w:rsidR="00D9297F" w:rsidRDefault="00D9297F" w:rsidP="00D9297F">
      <w:pPr>
        <w:pStyle w:val="Default"/>
        <w:jc w:val="both"/>
        <w:rPr>
          <w:b/>
          <w:bCs/>
          <w:sz w:val="20"/>
          <w:szCs w:val="20"/>
        </w:rPr>
      </w:pPr>
      <w:r w:rsidRPr="00F419E3">
        <w:rPr>
          <w:b/>
          <w:bCs/>
          <w:sz w:val="20"/>
          <w:szCs w:val="20"/>
        </w:rPr>
        <w:t>EBEVEYNLER TARAFINDAN VERİLEBİLECEK İLETİLER</w:t>
      </w:r>
    </w:p>
    <w:p w:rsidR="00D9297F" w:rsidRDefault="00D9297F" w:rsidP="00D9297F">
      <w:pPr>
        <w:pStyle w:val="Default"/>
        <w:shd w:val="clear" w:color="auto" w:fill="365F91" w:themeFill="accent1" w:themeFillShade="BF"/>
        <w:jc w:val="both"/>
        <w:rPr>
          <w:b/>
          <w:bCs/>
          <w:sz w:val="20"/>
          <w:szCs w:val="20"/>
        </w:rPr>
      </w:pP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* SEN ÖZEL VE ÖNEMLİSİN.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>* BEDENİN SANA AİTTİR.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*BEDENİNDE ÇOK ÖZEL OLAN YERLER </w:t>
      </w:r>
      <w:proofErr w:type="gramStart"/>
      <w:r w:rsidRPr="00F419E3">
        <w:rPr>
          <w:sz w:val="20"/>
          <w:szCs w:val="20"/>
        </w:rPr>
        <w:t>VAR.EĞER</w:t>
      </w:r>
      <w:proofErr w:type="gramEnd"/>
      <w:r w:rsidRPr="00F419E3">
        <w:rPr>
          <w:sz w:val="20"/>
          <w:szCs w:val="20"/>
        </w:rPr>
        <w:t xml:space="preserve"> BİRİSİ BU-RALARA DOKUNMAK VEYA BAKMAK İSTERSE ONA “HAYIR” DEME HAKKINA SAHİPSİN; BU TANIDIĞIN –SEVDİĞİN KİŞİ DAHİ OLABİLİR.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* DUYGULARINI DİNLE; EĞER BİRİNİN SANA DOKUNMA-SINDAN HOŞLANMIYORSAN DUYGULARINA GÜVEN.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* EĞER BİRİ SENİ RAHATSIZ EDERSE GELİP HEMEN BANA SÖYLEMENİ İSTİYORUM. ÇÜNKÜ SÖYLEYECEĞİN HERŞEYE İNANIYORUM. </w:t>
      </w:r>
    </w:p>
    <w:p w:rsidR="00D9297F" w:rsidRPr="00F419E3" w:rsidRDefault="00D9297F" w:rsidP="00D9297F">
      <w:pPr>
        <w:pStyle w:val="Default"/>
        <w:jc w:val="both"/>
        <w:rPr>
          <w:sz w:val="20"/>
          <w:szCs w:val="20"/>
        </w:rPr>
      </w:pPr>
      <w:r w:rsidRPr="00F419E3">
        <w:rPr>
          <w:sz w:val="20"/>
          <w:szCs w:val="20"/>
        </w:rPr>
        <w:t xml:space="preserve">* EĞER BİRİ SANA DOĞRU OLMAYAN BİR BİÇİMDE DOKUNURSA BU SENİN HATAN </w:t>
      </w:r>
      <w:proofErr w:type="gramStart"/>
      <w:r w:rsidRPr="00F419E3">
        <w:rPr>
          <w:sz w:val="20"/>
          <w:szCs w:val="20"/>
        </w:rPr>
        <w:t>DEĞİL .</w:t>
      </w:r>
      <w:proofErr w:type="gramEnd"/>
      <w:r w:rsidRPr="00F419E3">
        <w:rPr>
          <w:sz w:val="20"/>
          <w:szCs w:val="20"/>
        </w:rPr>
        <w:t xml:space="preserve"> </w:t>
      </w:r>
    </w:p>
    <w:p w:rsidR="00D9297F" w:rsidRPr="00630544" w:rsidRDefault="00D9297F" w:rsidP="00D9297F">
      <w:pPr>
        <w:jc w:val="both"/>
        <w:rPr>
          <w:sz w:val="20"/>
          <w:szCs w:val="20"/>
        </w:rPr>
      </w:pPr>
      <w:r w:rsidRPr="00F419E3">
        <w:rPr>
          <w:sz w:val="20"/>
          <w:szCs w:val="20"/>
        </w:rPr>
        <w:t>O YETİŞKİN SANA NE YAPARSA YAPSIN SENİN HATAN DEĞİ</w:t>
      </w:r>
      <w:r>
        <w:rPr>
          <w:sz w:val="20"/>
          <w:szCs w:val="20"/>
        </w:rPr>
        <w:t>L.</w:t>
      </w:r>
    </w:p>
    <w:p w:rsidR="00D9297F" w:rsidRDefault="00D9297F" w:rsidP="00D9297F">
      <w:pPr>
        <w:jc w:val="center"/>
        <w:rPr>
          <w:b/>
        </w:rPr>
      </w:pPr>
      <w:r>
        <w:rPr>
          <w:b/>
        </w:rPr>
        <w:t>Bildirimde Bulunabileceğiniz Telefon Numaraları ve Birimler</w:t>
      </w:r>
      <w:r>
        <w:rPr>
          <w:b/>
        </w:rPr>
        <w:tab/>
      </w:r>
    </w:p>
    <w:p w:rsidR="00D9297F" w:rsidRDefault="00D9297F" w:rsidP="00D9297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İzmir Emniyet Müdürlüğü Çocuk Şubesi:</w:t>
      </w:r>
    </w:p>
    <w:p w:rsidR="00D9297F" w:rsidRPr="00630544" w:rsidRDefault="00D9297F" w:rsidP="00D9297F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630544">
        <w:rPr>
          <w:b/>
          <w:sz w:val="28"/>
          <w:szCs w:val="28"/>
        </w:rPr>
        <w:t>02324890500</w:t>
      </w:r>
      <w:proofErr w:type="gramEnd"/>
    </w:p>
    <w:p w:rsidR="00D9297F" w:rsidRDefault="00D9297F" w:rsidP="00D9297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İl Sosyal Hizmetler Müdürlüğü:</w:t>
      </w:r>
    </w:p>
    <w:p w:rsidR="00D9297F" w:rsidRPr="00630544" w:rsidRDefault="00D9297F" w:rsidP="00D9297F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630544">
        <w:rPr>
          <w:b/>
          <w:sz w:val="28"/>
          <w:szCs w:val="28"/>
        </w:rPr>
        <w:t>02324463352</w:t>
      </w:r>
      <w:proofErr w:type="gramEnd"/>
    </w:p>
    <w:p w:rsidR="00D9297F" w:rsidRDefault="00D9297F" w:rsidP="00D9297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Menderes İlçe Emniyet Müdürlüğü:</w:t>
      </w:r>
    </w:p>
    <w:p w:rsidR="00D9297F" w:rsidRDefault="00D9297F" w:rsidP="00D9297F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630544">
        <w:rPr>
          <w:b/>
          <w:sz w:val="28"/>
          <w:szCs w:val="28"/>
        </w:rPr>
        <w:t>02327821410</w:t>
      </w:r>
      <w:proofErr w:type="gramEnd"/>
    </w:p>
    <w:p w:rsidR="00D9297F" w:rsidRPr="00630544" w:rsidRDefault="00D9297F" w:rsidP="00D9297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Okul Rehberlik Servisi</w:t>
      </w:r>
    </w:p>
    <w:p w:rsidR="00D9297F" w:rsidRPr="00244117" w:rsidRDefault="00D9297F" w:rsidP="00897DDB">
      <w:pPr>
        <w:pStyle w:val="Default"/>
        <w:jc w:val="both"/>
        <w:rPr>
          <w:color w:val="auto"/>
          <w:sz w:val="18"/>
          <w:szCs w:val="18"/>
        </w:rPr>
      </w:pPr>
      <w:bookmarkStart w:id="0" w:name="_GoBack"/>
      <w:bookmarkEnd w:id="0"/>
    </w:p>
    <w:sectPr w:rsidR="00D9297F" w:rsidRPr="00244117" w:rsidSect="00897DDB">
      <w:pgSz w:w="16838" w:h="11906" w:orient="landscape"/>
      <w:pgMar w:top="568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7DDB"/>
    <w:rsid w:val="000110AB"/>
    <w:rsid w:val="0005490F"/>
    <w:rsid w:val="00244117"/>
    <w:rsid w:val="00340EAF"/>
    <w:rsid w:val="004A7142"/>
    <w:rsid w:val="00742CC7"/>
    <w:rsid w:val="007614A2"/>
    <w:rsid w:val="007A0E03"/>
    <w:rsid w:val="008029B7"/>
    <w:rsid w:val="00897DDB"/>
    <w:rsid w:val="008D44F4"/>
    <w:rsid w:val="009663DE"/>
    <w:rsid w:val="00D9297F"/>
    <w:rsid w:val="00E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F20C-5E4D-42BC-90CA-1EF68AC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</cp:lastModifiedBy>
  <cp:revision>3</cp:revision>
  <dcterms:created xsi:type="dcterms:W3CDTF">2016-11-29T21:05:00Z</dcterms:created>
  <dcterms:modified xsi:type="dcterms:W3CDTF">2018-11-22T09:43:00Z</dcterms:modified>
</cp:coreProperties>
</file>